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7D6" w:rsidRDefault="001A517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Задание для 3 А по ПМ.01 МДК 01.04  </w:t>
      </w:r>
    </w:p>
    <w:p w:rsidR="009067D6" w:rsidRDefault="001A5173">
      <w:pPr>
        <w:pStyle w:val="1"/>
        <w:spacing w:before="0" w:beforeAutospacing="0" w:after="0" w:afterAutospacing="0" w:line="276" w:lineRule="auto"/>
        <w:jc w:val="both"/>
        <w:rPr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1. Составить конспект по теме: </w:t>
      </w:r>
      <w:proofErr w:type="gramStart"/>
      <w:r>
        <w:rPr>
          <w:sz w:val="28"/>
          <w:szCs w:val="28"/>
        </w:rPr>
        <w:t>«</w:t>
      </w:r>
      <w:r>
        <w:rPr>
          <w:b w:val="0"/>
          <w:bCs w:val="0"/>
          <w:color w:val="000000"/>
          <w:sz w:val="28"/>
          <w:szCs w:val="28"/>
        </w:rPr>
        <w:t xml:space="preserve"> Отношения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эквивалентности и порядка»</w:t>
      </w:r>
    </w:p>
    <w:p w:rsidR="009067D6" w:rsidRDefault="001A5173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Фото выполненной работы отправить 02.11.24 до 15.00 на электронную почту </w:t>
      </w:r>
    </w:p>
    <w:p w:rsidR="009067D6" w:rsidRDefault="001A5173">
      <w:pPr>
        <w:pStyle w:val="1"/>
        <w:spacing w:before="0" w:beforeAutospacing="0" w:after="0" w:afterAutospacing="0" w:line="276" w:lineRule="auto"/>
        <w:jc w:val="both"/>
        <w:rPr>
          <w:rFonts w:asciiTheme="minorHAnsi" w:hAnsiTheme="minorHAnsi"/>
          <w:b w:val="0"/>
          <w:bCs w:val="0"/>
          <w:color w:val="000000"/>
          <w:sz w:val="28"/>
          <w:szCs w:val="28"/>
        </w:rPr>
      </w:pPr>
      <w:hyperlink r:id="rId4" w:history="1">
        <w:r>
          <w:rPr>
            <w:rStyle w:val="a4"/>
            <w:rFonts w:ascii="Helvetica" w:hAnsi="Helvetica"/>
            <w:sz w:val="20"/>
            <w:szCs w:val="20"/>
            <w:shd w:val="clear" w:color="auto" w:fill="FFFFFF"/>
          </w:rPr>
          <w:t>nelyamoskva@mail.ru</w:t>
        </w:r>
      </w:hyperlink>
      <w:r>
        <w:rPr>
          <w:rFonts w:asciiTheme="minorHAnsi" w:hAnsiTheme="minorHAnsi"/>
          <w:color w:val="87898F"/>
          <w:sz w:val="20"/>
          <w:szCs w:val="20"/>
          <w:shd w:val="clear" w:color="auto" w:fill="FFFFFF"/>
        </w:rPr>
        <w:t xml:space="preserve"> 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Рассмотрим на множестве дробей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 {1/2, 1/3, 1/4, 2/4, 2/6, 3/6} отношение равенства. Это отношение: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рефлексивно, так как всякая дробь равна сама себе;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симметрично, так как из того, что дробь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m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n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равна дроби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p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q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следует, что дробь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p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q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равна дроби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m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n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транзитивно, так как из того, что дробь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m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n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равна дроби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p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q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дробь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p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q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равна дроби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r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s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следует, что дробь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m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n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равна дроби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r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s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 отношение равенства дробей говорят, что оно является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отношением эквивалентности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Определение. 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Отношение R на множестве X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называется отноше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softHyphen/>
        <w:t>нием эквивалентности, если оно одновременно обладает свойства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softHyphen/>
        <w:t xml:space="preserve">ми </w:t>
      </w:r>
      <w:proofErr w:type="spellStart"/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рефлексивности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, симметричности и транзитивности.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Примерами отношений эквивалентности могут служить отноше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ния равенства геометрических фигур, отношение параллельности прямы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 (при условии, что совпадающие прямые считаются парал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лельными).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38100" distB="38100" distL="19050" distR="1905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43125" cy="1590675"/>
            <wp:effectExtent l="0" t="0" r="9525" b="9525"/>
            <wp:wrapSquare wrapText="bothSides"/>
            <wp:docPr id="1" name="Рисунок 1" descr="https://studfile.net/html/2706/667/html__xKeJkjesT.BjP3/img-jHkY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.net/html/2706/667/html__xKeJkjesT.BjP3/img-jHkYb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очему в математике выделили этот вид отношений? Рассмот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рим отношение равенства дробей, заданное на множестве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 {1/2, 1/3, 1/4, 2/4, 2/6, 3/6} (Рис.106). Видим, что множество разбилось 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три подмножества: {1/2, 2/4, 3/6}, {1/3, 2/6}, {1/4}. Эти подмножества не пересекаются, а их объединение совпадает с множест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вом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Х,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т.е. имеем разбиение множест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ва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классы. Это не случайно.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Вообще,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если на множестве X задано отношение эквивалентно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softHyphen/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сти, то оно порождает разбиение этого множества на попарно не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softHyphen/>
        <w:t>пересекающиеся подмножества (классы эквивалентности).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Так, мы установили, что отношению равенства на множестве дробей {1/2, 1/3, 1/4, 2/4, 2/6, 3/6} соответствует разбиение этого множества на кл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ассы эквивалентности, каждый из которых состоит из равных меж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ду собой дробей.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Верно и обратное утверждение: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если какое-либо отношение, заданное на множестве X, порождает разбиение этого множества на классы, то оно является отношением эквивалентности.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мотрим, например, на множестве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 =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{1, 2, 3, 4, 5, 6, 7, 8, 9, 10} отношение «иметь один и тот же остаток при делении на 3». Оно по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рождает разбиение множества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классы: в один попадут все числа, при делении которых на 3 получается в остатке 0 (это числ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3, 6, 9), во второй - числа, при делении которых на 3 в остатке получается 1 (это числа 1, 4, 7, 10), и в третий - все числа, при делении которых на 3 в остатке получается 2 (это числа 2, 5, 8). Действительно, полученные подмножества не пересекаются и их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объединение совпадает с множе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ством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X.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Следовательно, отношение «иметь один и тот же остаток при делении на 3», заданное на множестве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X,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является отношением экви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валентности. Заметим, что утверждение о взаимосвязи отношения эквивалентности и разбиения мно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жества на классы нуждается в доказательстве. Мы его опускаем. Скажем только, что если отношение эквивалентности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имеет название, то соответствующее название дается и классам. Например, если на множестве отрезков задается отношение равенства (а оно является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отношением эквивалентности), то множест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 отрезков разбивается на классы равных отрезков (см. рис. 99). От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ношению подобия соответствует разбиение множества треугольников на классы подобных треугольников.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Итак, имея отношение эквивалентности на некотором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множестве, мы можем разбить это множество на классы. Но можно поступить и наоборот: сначала разбить множество на классы, а затем определить отношение эквивалентности, считая, что два элемента эквивалентны тогда и только тогда, когда они принадлежат одному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классу рассмат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риваемого разбиения.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Принцип разбиения множества на классы при помощи некоторого отношения эквивалентности является важным принципом математи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ки. Почему?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Во-первых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эквивалентный - это значит равносильный, взаимо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заменяемый. Поэтому элементы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одного класса эквивалентности взаимозаменяемы. Так, дроби, оказавшиеся в одном классе эквивалентности {1/2, 2/4, 3/6} неразличимы с точки зрения отношения равен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ства, и дробь 3/6 может быть заменена другой, например 1/2. И эта замена не изменит результата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вычислений.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Во-вторых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поскольку в классе эквивалентности оказываются эле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менты, неразличимые с точки зрения некоторого отношения, то счи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тают, что класс эквивалентности определяется любым своим предста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вителем, т.е. произвольным элементом этого класса. 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ак, любой класс равных дробей можно задать, указав любую дробь, принадлежащую этому классу. Определение класса эквивалентности по одному предста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вителю позволяет вместо всех элементов множества изучать совокуп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ность отдельных представителей из классов экви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валентности. Напри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мер, отношение эквивалентности «иметь одинаковое число вершин», заданное на множестве многоугольников, порождает разбиение этого множества на классы треугольников, четырехугольников, пятиугольни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ков и т.д. Свойства, присущие некоторому к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лассу, рассматриваются на одном его представителе.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В-третьих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разбиение множества на классы с помощью отноше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ния эквивалентности используется для введения новых понятий. Например, понятие «пучок прямых» можно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определить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 то об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щее, что имеют параллельны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 между собой прямые.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Вообще любое понятие, которым оперирует человек, представляет собой некоторый класс эквивалентности. «Стол», «дом», «книга» - все эти понятия являются обобщенными представлениями о множестве конкретных предметов, имеющих одинаковое 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значение.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Другим важным видом отношений являются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отношения порядка.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Определение. 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Отношение R на множестве X называется отноше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softHyphen/>
        <w:t>нием порядка, если оно одновременно обладает свойствами анти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softHyphen/>
        <w:t>симметричности и транзитивности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Примерами отношений порядка могут сл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ужить: отношение «меньше» на множестве натуральных чисел; отношение «короче» на множе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стве отрезков, поскольку они антисимметричны и транзитивны.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отношение порядка обладает еще свойством связанности, то говорят, что оно является отношением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линейного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порядка.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Например, отношение «меньше» на множестве натуральных чисел является отношением линейного порядка, так как обладает свойства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ми антисимметричности, транзитивности и связанности.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Определение. 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Множество X называется упорядоченным, если на нем задано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 отношение порядка.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Так, множество N натуральных чисел можно упорядочить, если за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дать на нем отношение «меньше».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отношение порядка, заданное на множестве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X,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обладает свойст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вом связанности, то говорят, что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оно линейно упорядочивает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множество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X.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Например, множество натуральных чисел можно упорядочить и с помощью отношения «меньше», и с помощью отношения «кратно» - оба они являются отношениями порядка. Но отношение «меньше», в отличие от отношения «кратно», обладает еще и свойством связанности. Зна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чит, отношение «меньше» упорядочивает множество 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туральных чисел линейно.</w:t>
      </w:r>
    </w:p>
    <w:p w:rsidR="009067D6" w:rsidRDefault="001A5173">
      <w:pPr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следует думать, что все отношения делятся на отношения экви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валентности и отношения порядка. Существует огромное число от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ношений, не являющихся ни отношениями эквивалентности,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 отно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шениями порядка.</w:t>
      </w:r>
    </w:p>
    <w:p w:rsidR="009067D6" w:rsidRDefault="009067D6"/>
    <w:sectPr w:rsidR="009067D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7D6"/>
    <w:rsid w:val="001A5173"/>
    <w:rsid w:val="0090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0301C-6EE9-43FA-9E8F-7D042565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nelyamosk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MK-01</dc:creator>
  <cp:keywords/>
  <dc:description/>
  <cp:lastModifiedBy>*</cp:lastModifiedBy>
  <cp:revision>2</cp:revision>
  <dcterms:created xsi:type="dcterms:W3CDTF">2024-10-28T08:28:00Z</dcterms:created>
  <dcterms:modified xsi:type="dcterms:W3CDTF">2024-10-28T08:28:00Z</dcterms:modified>
</cp:coreProperties>
</file>